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6A59" w14:textId="5FC75F78" w:rsidR="001C03A9" w:rsidRDefault="000E1D1F" w:rsidP="000E1D1F">
      <w:pPr>
        <w:jc w:val="center"/>
        <w:rPr>
          <w:rFonts w:ascii="微软雅黑" w:eastAsia="微软雅黑" w:hAnsi="微软雅黑"/>
          <w:color w:val="3C763D"/>
          <w:sz w:val="36"/>
          <w:szCs w:val="36"/>
        </w:rPr>
      </w:pPr>
      <w:r>
        <w:rPr>
          <w:rFonts w:ascii="微软雅黑" w:eastAsia="微软雅黑" w:hAnsi="微软雅黑" w:hint="eastAsia"/>
          <w:color w:val="3C763D"/>
          <w:sz w:val="36"/>
          <w:szCs w:val="36"/>
        </w:rPr>
        <w:t>卫生部办公厅关于柑橘纤维作为普通食品原料的复函</w:t>
      </w:r>
    </w:p>
    <w:p w14:paraId="7EA6617F" w14:textId="77BF27CF" w:rsidR="000E1D1F" w:rsidRDefault="000E1D1F" w:rsidP="000E1D1F">
      <w:pPr>
        <w:jc w:val="center"/>
        <w:rPr>
          <w:rFonts w:ascii="微软雅黑" w:eastAsia="微软雅黑" w:hAnsi="微软雅黑"/>
          <w:color w:val="3C763D"/>
          <w:sz w:val="36"/>
          <w:szCs w:val="36"/>
        </w:rPr>
      </w:pPr>
      <w:r>
        <w:rPr>
          <w:rFonts w:ascii="微软雅黑" w:eastAsia="微软雅黑" w:hAnsi="微软雅黑" w:hint="eastAsia"/>
          <w:color w:val="3C763D"/>
          <w:sz w:val="36"/>
          <w:szCs w:val="36"/>
        </w:rPr>
        <w:t>(卫办监督〔2012〕262号)</w:t>
      </w:r>
    </w:p>
    <w:p w14:paraId="783FF9FA" w14:textId="77777777" w:rsidR="000E1D1F" w:rsidRDefault="000E1D1F" w:rsidP="000E1D1F">
      <w:pPr>
        <w:pStyle w:val="a7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hint="eastAsia"/>
          <w:color w:val="333333"/>
        </w:rPr>
        <w:t>陕西省卫生厅：</w:t>
      </w:r>
    </w:p>
    <w:p w14:paraId="4965F29E" w14:textId="77777777" w:rsidR="000E1D1F" w:rsidRDefault="000E1D1F" w:rsidP="000E1D1F">
      <w:pPr>
        <w:pStyle w:val="a7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hint="eastAsia"/>
          <w:color w:val="333333"/>
        </w:rPr>
        <w:t xml:space="preserve">　　你厅《关于关于柑橘纤维是否可以作为普通食品原料使用的函》（陕卫监函〔2011〕287号）收悉。经研究，现回复如下：</w:t>
      </w:r>
    </w:p>
    <w:p w14:paraId="6719688B" w14:textId="77777777" w:rsidR="000E1D1F" w:rsidRDefault="000E1D1F" w:rsidP="000E1D1F">
      <w:pPr>
        <w:pStyle w:val="a7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hint="eastAsia"/>
          <w:color w:val="333333"/>
        </w:rPr>
        <w:t xml:space="preserve">　　</w:t>
      </w:r>
      <w:bookmarkStart w:id="0" w:name="_GoBack"/>
      <w:r>
        <w:rPr>
          <w:rFonts w:hint="eastAsia"/>
          <w:color w:val="333333"/>
        </w:rPr>
        <w:t>以柑橘类水果为原料制成的柑橘纤维属于膳食纤维，可以作为普通食品原料。</w:t>
      </w:r>
      <w:bookmarkEnd w:id="0"/>
    </w:p>
    <w:p w14:paraId="54CC91D5" w14:textId="77777777" w:rsidR="000E1D1F" w:rsidRDefault="000E1D1F" w:rsidP="000E1D1F">
      <w:pPr>
        <w:pStyle w:val="a7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hint="eastAsia"/>
          <w:color w:val="333333"/>
        </w:rPr>
        <w:t xml:space="preserve">　　专此函复。</w:t>
      </w:r>
    </w:p>
    <w:p w14:paraId="47038374" w14:textId="482E07AF" w:rsidR="000E1D1F" w:rsidRDefault="000E1D1F" w:rsidP="000E1D1F">
      <w:pPr>
        <w:pStyle w:val="a7"/>
        <w:spacing w:before="0" w:beforeAutospacing="0" w:after="150" w:afterAutospacing="0"/>
        <w:jc w:val="right"/>
        <w:rPr>
          <w:rFonts w:ascii="&amp;quot" w:hAnsi="&amp;quot"/>
          <w:color w:val="333333"/>
          <w:sz w:val="21"/>
          <w:szCs w:val="21"/>
        </w:rPr>
      </w:pPr>
      <w:r>
        <w:rPr>
          <w:rFonts w:hint="eastAsia"/>
          <w:color w:val="333333"/>
        </w:rPr>
        <w:t xml:space="preserve">　　二○一二年三月二十</w:t>
      </w:r>
      <w:r>
        <w:rPr>
          <w:rFonts w:hint="eastAsia"/>
          <w:color w:val="333333"/>
        </w:rPr>
        <w:t>六日</w:t>
      </w:r>
    </w:p>
    <w:p w14:paraId="7B672469" w14:textId="77777777" w:rsidR="000E1D1F" w:rsidRPr="000E1D1F" w:rsidRDefault="000E1D1F">
      <w:pPr>
        <w:rPr>
          <w:rFonts w:hint="eastAsia"/>
        </w:rPr>
      </w:pPr>
    </w:p>
    <w:sectPr w:rsidR="000E1D1F" w:rsidRPr="000E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0CE3" w14:textId="77777777" w:rsidR="0082671F" w:rsidRDefault="0082671F" w:rsidP="000E1D1F">
      <w:r>
        <w:separator/>
      </w:r>
    </w:p>
  </w:endnote>
  <w:endnote w:type="continuationSeparator" w:id="0">
    <w:p w14:paraId="466919E8" w14:textId="77777777" w:rsidR="0082671F" w:rsidRDefault="0082671F" w:rsidP="000E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1AB6" w14:textId="77777777" w:rsidR="0082671F" w:rsidRDefault="0082671F" w:rsidP="000E1D1F">
      <w:r>
        <w:separator/>
      </w:r>
    </w:p>
  </w:footnote>
  <w:footnote w:type="continuationSeparator" w:id="0">
    <w:p w14:paraId="20F118C4" w14:textId="77777777" w:rsidR="0082671F" w:rsidRDefault="0082671F" w:rsidP="000E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70"/>
    <w:rsid w:val="000E1D1F"/>
    <w:rsid w:val="001C03A9"/>
    <w:rsid w:val="00537E70"/>
    <w:rsid w:val="0082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56CB"/>
  <w15:chartTrackingRefBased/>
  <w15:docId w15:val="{6275205A-BB03-41EA-B95C-0BE3DC2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D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E1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2019-07-18T05:37:00Z</dcterms:created>
  <dcterms:modified xsi:type="dcterms:W3CDTF">2019-07-18T05:39:00Z</dcterms:modified>
</cp:coreProperties>
</file>